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F7" w:rsidRPr="003279EF" w:rsidRDefault="00A94BF7" w:rsidP="00CE73D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79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Pr="003279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психодиагностики и </w:t>
      </w:r>
      <w:proofErr w:type="spellStart"/>
      <w:r w:rsidRPr="003279EF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психокоррекции</w:t>
      </w:r>
      <w:proofErr w:type="spellEnd"/>
      <w:r w:rsidRPr="003279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с синдромом </w:t>
      </w:r>
      <w:proofErr w:type="spellStart"/>
      <w:r w:rsidRPr="003279EF">
        <w:rPr>
          <w:rFonts w:ascii="Times New Roman" w:hAnsi="Times New Roman" w:cs="Times New Roman"/>
          <w:sz w:val="28"/>
          <w:szCs w:val="28"/>
          <w:shd w:val="clear" w:color="auto" w:fill="FFFFFF"/>
        </w:rPr>
        <w:t>гиперактивности</w:t>
      </w:r>
      <w:proofErr w:type="spellEnd"/>
      <w:r w:rsidRPr="003279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дефицита внимания.</w:t>
      </w:r>
    </w:p>
    <w:p w:rsidR="00A94BF7" w:rsidRPr="003279EF" w:rsidRDefault="00A94BF7" w:rsidP="00CE73D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BF7" w:rsidRPr="003279EF" w:rsidRDefault="00A94BF7" w:rsidP="00CE73D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9EF">
        <w:rPr>
          <w:rFonts w:ascii="Times New Roman" w:hAnsi="Times New Roman" w:cs="Times New Roman"/>
          <w:sz w:val="28"/>
          <w:szCs w:val="28"/>
        </w:rPr>
        <w:t>Содержание</w:t>
      </w:r>
    </w:p>
    <w:p w:rsidR="003279EF" w:rsidRPr="003279EF" w:rsidRDefault="00A94BF7" w:rsidP="00CE73D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279EF">
        <w:rPr>
          <w:rFonts w:ascii="Times New Roman" w:hAnsi="Times New Roman" w:cs="Times New Roman"/>
          <w:sz w:val="28"/>
          <w:szCs w:val="28"/>
        </w:rPr>
        <w:br/>
      </w:r>
    </w:p>
    <w:sdt>
      <w:sdtPr>
        <w:id w:val="-13796514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3279EF" w:rsidRDefault="003279EF" w:rsidP="003279EF">
          <w:pPr>
            <w:pStyle w:val="a7"/>
            <w:jc w:val="center"/>
            <w:rPr>
              <w:color w:val="auto"/>
            </w:rPr>
          </w:pPr>
          <w:r w:rsidRPr="003279EF">
            <w:rPr>
              <w:color w:val="auto"/>
            </w:rPr>
            <w:t>Содержание</w:t>
          </w:r>
        </w:p>
        <w:p w:rsidR="003279EF" w:rsidRPr="003279EF" w:rsidRDefault="003279EF" w:rsidP="003279EF">
          <w:pPr>
            <w:rPr>
              <w:lang w:eastAsia="ru-RU"/>
            </w:rPr>
          </w:pPr>
        </w:p>
        <w:p w:rsidR="003279EF" w:rsidRPr="003279EF" w:rsidRDefault="003279EF" w:rsidP="003279E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279EF">
            <w:rPr>
              <w:rFonts w:ascii="Times New Roman" w:hAnsi="Times New Roman" w:cs="Times New Roman"/>
              <w:sz w:val="28"/>
              <w:szCs w:val="28"/>
            </w:rPr>
            <w:t>1.</w:t>
          </w:r>
          <w:r w:rsidRPr="003279E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279E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279E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4770647" w:history="1">
            <w:r w:rsidRPr="003279E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Задачи изучения ребенка  с СДВГ  в зависимости от возраста и периода психического развития</w: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_Toc74770647 \h </w:instrTex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79EF" w:rsidRPr="003279EF" w:rsidRDefault="003279EF" w:rsidP="003279E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4770648" w:history="1">
            <w:r w:rsidRPr="003279E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2. Специфические трудности обследования детей этой группы</w: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_Toc74770648 \h </w:instrTex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79EF" w:rsidRPr="003279EF" w:rsidRDefault="003279EF" w:rsidP="003279E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4770649" w:history="1">
            <w:r w:rsidRPr="003279E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3. Требования к организации и проведению обследования ребенка</w: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_Toc74770649 \h </w:instrTex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79EF" w:rsidRPr="003279EF" w:rsidRDefault="003279EF" w:rsidP="003279E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4770650" w:history="1">
            <w:r w:rsidRPr="003279E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4. Этапы обследования ребенка</w: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_Toc74770650 \h </w:instrTex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79EF" w:rsidRPr="003279EF" w:rsidRDefault="003279EF" w:rsidP="003279E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4770651" w:history="1">
            <w:r w:rsidRPr="003279E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5. Задачи и направления психокоррекционной работы с детьми данной группы</w: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_Toc74770651 \h </w:instrTex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79EF" w:rsidRPr="003279EF" w:rsidRDefault="003279EF" w:rsidP="003279EF">
          <w:pPr>
            <w:pStyle w:val="11"/>
            <w:tabs>
              <w:tab w:val="right" w:leader="dot" w:pos="9345"/>
            </w:tabs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4770652" w:history="1">
            <w:r w:rsidRPr="003279EF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_Toc74770652 \h </w:instrTex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3279E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279EF" w:rsidRDefault="003279EF" w:rsidP="003279EF">
          <w:pPr>
            <w:jc w:val="both"/>
          </w:pPr>
          <w:r w:rsidRPr="003279E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A94BF7" w:rsidRPr="003279EF" w:rsidRDefault="00A94BF7" w:rsidP="00CE73D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94BF7" w:rsidRPr="003279EF" w:rsidRDefault="00A94BF7" w:rsidP="00CE73D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A94BF7" w:rsidRPr="003279EF" w:rsidRDefault="00A94BF7" w:rsidP="00CE73D7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3279EF">
        <w:rPr>
          <w:rFonts w:ascii="Times New Roman" w:eastAsia="Calibri" w:hAnsi="Times New Roman" w:cs="Times New Roman"/>
          <w:sz w:val="28"/>
          <w:szCs w:val="28"/>
          <w:lang w:eastAsia="zh-CN"/>
        </w:rPr>
        <w:br w:type="page"/>
      </w:r>
    </w:p>
    <w:p w:rsidR="00A94BF7" w:rsidRPr="003279EF" w:rsidRDefault="00A94BF7" w:rsidP="003279EF">
      <w:pPr>
        <w:pStyle w:val="1"/>
      </w:pPr>
      <w:bookmarkStart w:id="1" w:name="_Toc74770647"/>
      <w:r w:rsidRPr="003279EF">
        <w:rPr>
          <w:shd w:val="clear" w:color="auto" w:fill="FFFFFF"/>
        </w:rPr>
        <w:lastRenderedPageBreak/>
        <w:t xml:space="preserve">Задачи изучения ребенка </w:t>
      </w:r>
      <w:r w:rsidR="00CE73D7" w:rsidRPr="003279EF">
        <w:rPr>
          <w:shd w:val="clear" w:color="auto" w:fill="FFFFFF"/>
        </w:rPr>
        <w:t xml:space="preserve"> с СДВГ </w:t>
      </w:r>
      <w:r w:rsidRPr="003279EF">
        <w:rPr>
          <w:shd w:val="clear" w:color="auto" w:fill="FFFFFF"/>
        </w:rPr>
        <w:t xml:space="preserve"> в зависимости от возраста </w:t>
      </w:r>
      <w:r w:rsidR="00CE73D7" w:rsidRPr="003279EF">
        <w:rPr>
          <w:shd w:val="clear" w:color="auto" w:fill="FFFFFF"/>
        </w:rPr>
        <w:t>и периода психического развития</w:t>
      </w:r>
      <w:bookmarkEnd w:id="1"/>
    </w:p>
    <w:p w:rsidR="00CE73D7" w:rsidRPr="003279EF" w:rsidRDefault="00CE73D7" w:rsidP="003279EF">
      <w:pPr>
        <w:pStyle w:val="1"/>
        <w:rPr>
          <w:rFonts w:ascii="Arial" w:hAnsi="Arial" w:cs="Arial"/>
          <w:sz w:val="23"/>
          <w:szCs w:val="23"/>
          <w:shd w:val="clear" w:color="auto" w:fill="FFFFFF"/>
        </w:rPr>
      </w:pPr>
    </w:p>
    <w:p w:rsidR="00CE73D7" w:rsidRPr="00CE73D7" w:rsidRDefault="00CE73D7" w:rsidP="009E55C3">
      <w:pPr>
        <w:suppressAutoHyphens/>
        <w:spacing w:after="0"/>
        <w:ind w:firstLine="709"/>
        <w:jc w:val="both"/>
        <w:rPr>
          <w:rFonts w:ascii="Calibri" w:eastAsia="Calibri" w:hAnsi="Calibri" w:cs="Times New Roman"/>
          <w:lang w:eastAsia="zh-CN"/>
        </w:rPr>
      </w:pPr>
      <w:proofErr w:type="gramStart"/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Принимая во внимание неуклонный рост числа детей и подростков с СДВГ во всём мире и мнение специалистов о том, что учащиеся с данным диагнозом часто страдают от школьной </w:t>
      </w:r>
      <w:proofErr w:type="spellStart"/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>дезадаптации</w:t>
      </w:r>
      <w:proofErr w:type="spellEnd"/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>, в настоящее время остро встаёт вопрос о специфике обучения таких детей, о подготовке психологов и педагогов для работы с ними.</w:t>
      </w:r>
      <w:proofErr w:type="gramEnd"/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Уникальные характеристики таких учащихся могут затруднить для них и процесс обучения, и формирование позитивной самооценки, и возможность выражать себя и приобретать определённые учебные навыки. Для этого педагогам желательно либо иметь дополнительное психологическое образование (курсы переподготовки), либо сотрудничать с психологом, который будет направлять работу учителя, поможет выработать приёмы взаимодействия в классе. Несмотря на достаточный для обучения и воспитания уровень развития и готовности к школе, дети с СДВГ зачастую оказываются, по выражению Майкла </w:t>
      </w:r>
      <w:proofErr w:type="spellStart"/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>Гриндера</w:t>
      </w:r>
      <w:proofErr w:type="spellEnd"/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выброшенными со «школьного конвейера [10]. </w:t>
      </w:r>
    </w:p>
    <w:p w:rsidR="00CE73D7" w:rsidRPr="00CE73D7" w:rsidRDefault="00CE73D7" w:rsidP="009E55C3">
      <w:pPr>
        <w:suppressAutoHyphens/>
        <w:spacing w:after="0"/>
        <w:ind w:firstLine="709"/>
        <w:jc w:val="both"/>
        <w:rPr>
          <w:rFonts w:ascii="Calibri" w:eastAsia="Calibri" w:hAnsi="Calibri" w:cs="Times New Roman"/>
          <w:lang w:eastAsia="zh-CN"/>
        </w:rPr>
      </w:pPr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>Применение современных методов помогает детям с СДВГ достичь значительных результатов, постепенно преодолеть трудности в обучении, поведении и общении, но необходимыми условиями для этого являются своевременность, последовательность и достаточная продолжительность оказываемой помощи10.</w:t>
      </w:r>
    </w:p>
    <w:p w:rsidR="00CE73D7" w:rsidRPr="00CE73D7" w:rsidRDefault="00CE73D7" w:rsidP="009E55C3">
      <w:pPr>
        <w:suppressAutoHyphens/>
        <w:spacing w:after="0"/>
        <w:ind w:firstLine="709"/>
        <w:jc w:val="both"/>
        <w:rPr>
          <w:rFonts w:ascii="Calibri" w:eastAsia="Calibri" w:hAnsi="Calibri" w:cs="Times New Roman"/>
          <w:lang w:eastAsia="zh-CN"/>
        </w:rPr>
      </w:pPr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>В работе с детьми с СДВГ, как правило, используется три основных направления:</w:t>
      </w:r>
    </w:p>
    <w:p w:rsidR="00CE73D7" w:rsidRPr="00CE73D7" w:rsidRDefault="00CE73D7" w:rsidP="009E55C3">
      <w:pPr>
        <w:suppressAutoHyphens/>
        <w:spacing w:after="0"/>
        <w:ind w:firstLine="709"/>
        <w:jc w:val="both"/>
        <w:rPr>
          <w:rFonts w:ascii="Calibri" w:eastAsia="Calibri" w:hAnsi="Calibri" w:cs="Times New Roman"/>
          <w:lang w:eastAsia="zh-CN"/>
        </w:rPr>
      </w:pPr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развитие </w:t>
      </w:r>
      <w:proofErr w:type="spellStart"/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>дефицитарных</w:t>
      </w:r>
      <w:proofErr w:type="spellEnd"/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функций (внимание, контроль поведения, двигательный контроль);</w:t>
      </w:r>
    </w:p>
    <w:p w:rsidR="00CE73D7" w:rsidRPr="00CE73D7" w:rsidRDefault="00CE73D7" w:rsidP="009E55C3">
      <w:pPr>
        <w:suppressAutoHyphens/>
        <w:spacing w:after="0"/>
        <w:ind w:firstLine="709"/>
        <w:jc w:val="both"/>
        <w:rPr>
          <w:rFonts w:ascii="Calibri" w:eastAsia="Calibri" w:hAnsi="Calibri" w:cs="Times New Roman"/>
          <w:lang w:eastAsia="zh-CN"/>
        </w:rPr>
      </w:pPr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>- отработка конкретных навыков взаимодействия с взрослыми людьми и сверстниками;</w:t>
      </w:r>
    </w:p>
    <w:p w:rsidR="00CE73D7" w:rsidRPr="00CE73D7" w:rsidRDefault="00CE73D7" w:rsidP="009E55C3">
      <w:pPr>
        <w:suppressAutoHyphens/>
        <w:spacing w:after="0"/>
        <w:ind w:firstLine="709"/>
        <w:jc w:val="both"/>
        <w:rPr>
          <w:rFonts w:ascii="Calibri" w:eastAsia="Calibri" w:hAnsi="Calibri" w:cs="Times New Roman"/>
          <w:lang w:eastAsia="zh-CN"/>
        </w:rPr>
      </w:pPr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>- при необходимости осуществляется работа с гневом.</w:t>
      </w:r>
    </w:p>
    <w:p w:rsidR="00CE73D7" w:rsidRPr="00CE73D7" w:rsidRDefault="00CE73D7" w:rsidP="009E55C3">
      <w:pPr>
        <w:suppressAutoHyphens/>
        <w:spacing w:after="0"/>
        <w:ind w:firstLine="709"/>
        <w:jc w:val="both"/>
        <w:rPr>
          <w:rFonts w:ascii="Calibri" w:eastAsia="Calibri" w:hAnsi="Calibri" w:cs="Times New Roman"/>
          <w:lang w:eastAsia="zh-CN"/>
        </w:rPr>
      </w:pPr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>Педагогам, работающим с детьми с СДВГ, рекомендуется руководствоваться следующими правилами:</w:t>
      </w:r>
    </w:p>
    <w:p w:rsidR="00CE73D7" w:rsidRPr="00CE73D7" w:rsidRDefault="00CE73D7" w:rsidP="009E55C3">
      <w:pPr>
        <w:suppressAutoHyphens/>
        <w:spacing w:after="0"/>
        <w:ind w:firstLine="709"/>
        <w:jc w:val="both"/>
        <w:rPr>
          <w:rFonts w:ascii="Calibri" w:eastAsia="Calibri" w:hAnsi="Calibri" w:cs="Times New Roman"/>
          <w:lang w:eastAsia="zh-CN"/>
        </w:rPr>
      </w:pPr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>- тренировка слабых функций должна проводиться в игровой форме, чтобы заинтересовать ребенка (в данном случае ему легче будет фокусироваться на задании);</w:t>
      </w:r>
    </w:p>
    <w:p w:rsidR="00CE73D7" w:rsidRPr="00CE73D7" w:rsidRDefault="00CE73D7" w:rsidP="009E55C3">
      <w:pPr>
        <w:suppressAutoHyphens/>
        <w:spacing w:after="0"/>
        <w:ind w:firstLine="709"/>
        <w:jc w:val="both"/>
        <w:rPr>
          <w:rFonts w:ascii="Calibri" w:eastAsia="Calibri" w:hAnsi="Calibri" w:cs="Times New Roman"/>
          <w:lang w:eastAsia="zh-CN"/>
        </w:rPr>
      </w:pPr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подбор игр должен осуществляться с учетом того, что ребенок не может одновременно быть внимательным, контролировать собственное поведение и сидеть неподвижно. </w:t>
      </w:r>
      <w:proofErr w:type="gramStart"/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 этой причине на начальных этапах </w:t>
      </w:r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работы важно подобрать игры на тренировку лишь одной функции (к примеру, развитие внимания);</w:t>
      </w:r>
      <w:proofErr w:type="gramEnd"/>
    </w:p>
    <w:p w:rsidR="00CE73D7" w:rsidRPr="00CE73D7" w:rsidRDefault="00CE73D7" w:rsidP="009E55C3">
      <w:pPr>
        <w:suppressAutoHyphens/>
        <w:spacing w:after="0"/>
        <w:ind w:firstLine="709"/>
        <w:jc w:val="both"/>
        <w:rPr>
          <w:rFonts w:ascii="Calibri" w:eastAsia="Calibri" w:hAnsi="Calibri" w:cs="Times New Roman"/>
          <w:lang w:eastAsia="zh-CN"/>
        </w:rPr>
      </w:pPr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когда в рамках занятий будут достигнуты </w:t>
      </w:r>
      <w:proofErr w:type="spellStart"/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>достаточноустойчивые</w:t>
      </w:r>
      <w:proofErr w:type="spellEnd"/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положительные результаты, тогда только можно осуществлять переход к тренировке двух функций одновременно, к примеру, дефицита внимания и контроля двигательной активности либо дефицита внимания и контроля поведения. Только после этого можно уже использовать упражнения, развива</w:t>
      </w:r>
      <w:r w:rsidRPr="003279EF">
        <w:rPr>
          <w:rFonts w:ascii="Times New Roman" w:eastAsia="Calibri" w:hAnsi="Times New Roman" w:cs="Times New Roman"/>
          <w:sz w:val="28"/>
          <w:szCs w:val="28"/>
          <w:lang w:eastAsia="zh-CN"/>
        </w:rPr>
        <w:t>ющие все функции одновременно [</w:t>
      </w:r>
      <w:r w:rsidRPr="00CE73D7">
        <w:rPr>
          <w:rFonts w:ascii="Times New Roman" w:eastAsia="Calibri" w:hAnsi="Times New Roman" w:cs="Times New Roman"/>
          <w:sz w:val="28"/>
          <w:szCs w:val="28"/>
          <w:lang w:eastAsia="zh-CN"/>
        </w:rPr>
        <w:t>7].</w:t>
      </w:r>
    </w:p>
    <w:p w:rsidR="00CE73D7" w:rsidRPr="003279EF" w:rsidRDefault="00CE73D7" w:rsidP="009E55C3">
      <w:pPr>
        <w:suppressAutoHyphens/>
        <w:spacing w:after="0"/>
        <w:ind w:firstLine="709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CE73D7" w:rsidRPr="003279EF" w:rsidRDefault="00CE73D7" w:rsidP="009E55C3">
      <w:pPr>
        <w:suppressAutoHyphens/>
        <w:spacing w:after="0"/>
        <w:ind w:firstLine="709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A94BF7" w:rsidRPr="003279EF" w:rsidRDefault="003279EF" w:rsidP="003279EF">
      <w:pPr>
        <w:pStyle w:val="1"/>
        <w:rPr>
          <w:shd w:val="clear" w:color="auto" w:fill="FFFFFF"/>
        </w:rPr>
      </w:pPr>
      <w:bookmarkStart w:id="2" w:name="_Toc74770648"/>
      <w:r>
        <w:rPr>
          <w:shd w:val="clear" w:color="auto" w:fill="FFFFFF"/>
        </w:rPr>
        <w:t xml:space="preserve">2. </w:t>
      </w:r>
      <w:r w:rsidR="00A94BF7" w:rsidRPr="003279EF">
        <w:rPr>
          <w:shd w:val="clear" w:color="auto" w:fill="FFFFFF"/>
        </w:rPr>
        <w:t>Специфические трудности о</w:t>
      </w:r>
      <w:r w:rsidR="00CE73D7" w:rsidRPr="003279EF">
        <w:rPr>
          <w:shd w:val="clear" w:color="auto" w:fill="FFFFFF"/>
        </w:rPr>
        <w:t>бследования детей этой группы</w:t>
      </w:r>
      <w:bookmarkEnd w:id="2"/>
    </w:p>
    <w:p w:rsidR="00CE73D7" w:rsidRPr="003279EF" w:rsidRDefault="00CE73D7" w:rsidP="009E55C3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937C2" w:rsidRPr="003279EF" w:rsidRDefault="007937C2" w:rsidP="007937C2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279EF">
        <w:rPr>
          <w:sz w:val="28"/>
          <w:szCs w:val="28"/>
        </w:rPr>
        <w:t>Несмотря на разнообразие и богатство данных исследований в различных областях на практике диагноз СДВГ обычно ставится в соответствии с критериями диагностического и статистического руководства по психическим заболеваниям Американской ассоциации психиатро</w:t>
      </w:r>
      <w:r w:rsidRPr="003279EF">
        <w:rPr>
          <w:sz w:val="28"/>
          <w:szCs w:val="28"/>
        </w:rPr>
        <w:t>в 1994 года (DSM-IV) [11</w:t>
      </w:r>
      <w:r w:rsidRPr="003279EF">
        <w:rPr>
          <w:sz w:val="28"/>
          <w:szCs w:val="28"/>
        </w:rPr>
        <w:t xml:space="preserve">]. </w:t>
      </w:r>
      <w:r w:rsidRPr="003279EF">
        <w:rPr>
          <w:sz w:val="28"/>
          <w:szCs w:val="28"/>
        </w:rPr>
        <w:t>Р</w:t>
      </w:r>
      <w:r w:rsidRPr="003279EF">
        <w:rPr>
          <w:sz w:val="28"/>
          <w:szCs w:val="28"/>
        </w:rPr>
        <w:t xml:space="preserve">ассматриваемый синдром разделен на 3 вида: с преобладанием невнимательности, с преобладанием </w:t>
      </w:r>
      <w:proofErr w:type="spellStart"/>
      <w:r w:rsidRPr="003279EF">
        <w:rPr>
          <w:sz w:val="28"/>
          <w:szCs w:val="28"/>
        </w:rPr>
        <w:t>гиперактивности</w:t>
      </w:r>
      <w:proofErr w:type="spellEnd"/>
      <w:r w:rsidRPr="003279EF">
        <w:rPr>
          <w:sz w:val="28"/>
          <w:szCs w:val="28"/>
        </w:rPr>
        <w:t xml:space="preserve">-импульсивности и смешанный. Чтобы поставить ребенку диагноз СДВГ одного из указанных типов, необходимо наличие 6 из 9 симптомов, предусмотренных в DSM-IV. Также должны выполняться 4 </w:t>
      </w:r>
      <w:proofErr w:type="gramStart"/>
      <w:r w:rsidRPr="003279EF">
        <w:rPr>
          <w:sz w:val="28"/>
          <w:szCs w:val="28"/>
        </w:rPr>
        <w:t>дополнительных</w:t>
      </w:r>
      <w:proofErr w:type="gramEnd"/>
      <w:r w:rsidRPr="003279EF">
        <w:rPr>
          <w:sz w:val="28"/>
          <w:szCs w:val="28"/>
        </w:rPr>
        <w:t xml:space="preserve"> условия:</w:t>
      </w:r>
    </w:p>
    <w:p w:rsidR="007937C2" w:rsidRPr="003279EF" w:rsidRDefault="007937C2" w:rsidP="007937C2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279EF">
        <w:rPr>
          <w:sz w:val="28"/>
          <w:szCs w:val="28"/>
        </w:rPr>
        <w:t>1) симптомы должны непрерывно наблюдаться более 6 месяцев;</w:t>
      </w:r>
    </w:p>
    <w:p w:rsidR="007937C2" w:rsidRPr="003279EF" w:rsidRDefault="007937C2" w:rsidP="007937C2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279EF">
        <w:rPr>
          <w:sz w:val="28"/>
          <w:szCs w:val="28"/>
        </w:rPr>
        <w:t>2) симптомы должны вызывать серьезные нарушения (во взаимоотношениях, выполнении деятельности и т.д.);</w:t>
      </w:r>
    </w:p>
    <w:p w:rsidR="007937C2" w:rsidRPr="003279EF" w:rsidRDefault="007937C2" w:rsidP="007937C2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279EF">
        <w:rPr>
          <w:sz w:val="28"/>
          <w:szCs w:val="28"/>
        </w:rPr>
        <w:t>3) симптомы должны проявляться в разных ситуациях;</w:t>
      </w:r>
    </w:p>
    <w:p w:rsidR="007937C2" w:rsidRPr="003279EF" w:rsidRDefault="007937C2" w:rsidP="007937C2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279EF">
        <w:rPr>
          <w:sz w:val="28"/>
          <w:szCs w:val="28"/>
        </w:rPr>
        <w:t>4) симптомы должны проявиться до 7-летнего возраста.</w:t>
      </w:r>
    </w:p>
    <w:p w:rsidR="007937C2" w:rsidRPr="003279EF" w:rsidRDefault="007937C2" w:rsidP="007937C2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279EF">
        <w:rPr>
          <w:sz w:val="28"/>
          <w:szCs w:val="28"/>
        </w:rPr>
        <w:t xml:space="preserve">Несмотря на подробное описание симптомов СДВГ в DSM-IV, их качественное содержание отражает не только особенности рассматриваемого синдрома, но и психологические свойства дошкольного и младшего школьного возраста. </w:t>
      </w:r>
      <w:proofErr w:type="gramStart"/>
      <w:r w:rsidRPr="003279EF">
        <w:rPr>
          <w:sz w:val="28"/>
          <w:szCs w:val="28"/>
        </w:rPr>
        <w:t>Например, такие характеристики, как «избегает выполнения заданий, требующих продолжительного усилия», «теряет предметы», «забывчив», «не может усидеть на месте, когда это требуется» или «прерывает и вмешивается» можно применить к большинству здоровых дошкольников.</w:t>
      </w:r>
      <w:proofErr w:type="gramEnd"/>
    </w:p>
    <w:p w:rsidR="009E55C3" w:rsidRPr="003279EF" w:rsidRDefault="009E55C3" w:rsidP="007937C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5C3" w:rsidRPr="003279EF" w:rsidRDefault="003279EF" w:rsidP="003279EF">
      <w:pPr>
        <w:pStyle w:val="1"/>
      </w:pPr>
      <w:bookmarkStart w:id="3" w:name="_Toc74770649"/>
      <w:r>
        <w:t xml:space="preserve">3. </w:t>
      </w:r>
      <w:r w:rsidR="009E55C3" w:rsidRPr="003279EF">
        <w:t xml:space="preserve">Требования к организации и </w:t>
      </w:r>
      <w:r w:rsidR="009E55C3" w:rsidRPr="003279EF">
        <w:t>проведению обследования ребенка</w:t>
      </w:r>
      <w:bookmarkEnd w:id="3"/>
    </w:p>
    <w:p w:rsidR="009E55C3" w:rsidRPr="003279EF" w:rsidRDefault="009E55C3" w:rsidP="009E55C3">
      <w:pPr>
        <w:pStyle w:val="a5"/>
        <w:shd w:val="clear" w:color="auto" w:fill="FFFFFF"/>
        <w:spacing w:after="0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55C3" w:rsidRPr="003279EF" w:rsidRDefault="00CE73D7" w:rsidP="009E55C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Диагностика носит к</w:t>
      </w:r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омплексный характер. В постановке диагноза должны 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аствовать не только врачи (педи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атр, психоневролог), но и психолог, социальный педагог,</w:t>
      </w:r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классный руководитель, воспитатель, родители. Поэтому</w:t>
      </w:r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 ребенка с СДВГ в условиях психолог</w:t>
      </w:r>
      <w:proofErr w:type="gramStart"/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</w:t>
      </w:r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консультации является наиболее 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адекватным и оправданным. </w:t>
      </w:r>
    </w:p>
    <w:p w:rsidR="009E55C3" w:rsidRPr="003279EF" w:rsidRDefault="009E55C3" w:rsidP="009E55C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5C3" w:rsidRDefault="003279EF" w:rsidP="003279EF">
      <w:pPr>
        <w:pStyle w:val="1"/>
        <w:rPr>
          <w:rFonts w:cs="Times New Roman"/>
        </w:rPr>
      </w:pPr>
      <w:bookmarkStart w:id="4" w:name="_Toc74770650"/>
      <w:r>
        <w:rPr>
          <w:rFonts w:cs="Times New Roman"/>
        </w:rPr>
        <w:t>4. Этапы обследования ребенка</w:t>
      </w:r>
      <w:bookmarkEnd w:id="4"/>
    </w:p>
    <w:p w:rsidR="003279EF" w:rsidRPr="003279EF" w:rsidRDefault="003279EF" w:rsidP="003279EF">
      <w:pPr>
        <w:rPr>
          <w:lang w:eastAsia="ru-RU"/>
        </w:rPr>
      </w:pPr>
    </w:p>
    <w:p w:rsidR="00CE73D7" w:rsidRPr="00CE73D7" w:rsidRDefault="00CE73D7" w:rsidP="009E55C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Диагностику при СДВГ можно</w:t>
      </w:r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разделить на несколько этапов.</w:t>
      </w:r>
    </w:p>
    <w:p w:rsidR="00CE73D7" w:rsidRPr="003279EF" w:rsidRDefault="00CE73D7" w:rsidP="009E55C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– психоневрологическое обследование. В</w:t>
      </w:r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психолого-меди</w:t>
      </w:r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ко-педагогической консульта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осуществляется врачом-невропатологом совместно</w:t>
      </w:r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врачом-психиатром.</w:t>
      </w:r>
    </w:p>
    <w:p w:rsidR="00CE73D7" w:rsidRPr="003279EF" w:rsidRDefault="00CE73D7" w:rsidP="009E55C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– оп</w:t>
      </w:r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 родителей и учителей об осо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бенностях поведения ребёнка (включается сбор</w:t>
      </w:r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анамнестических данных с целью выявления факторов,</w:t>
      </w:r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способствовавших развитию нарушений).</w:t>
      </w:r>
    </w:p>
    <w:p w:rsidR="00CE73D7" w:rsidRPr="00CE73D7" w:rsidRDefault="00CE73D7" w:rsidP="003279E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 – психо</w:t>
      </w:r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обследование (опреде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уровня интеллекта, проверка уровня внимания,</w:t>
      </w:r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памяти</w:t>
      </w:r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оценка </w:t>
      </w:r>
      <w:proofErr w:type="spellStart"/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эмоциально</w:t>
      </w:r>
      <w:proofErr w:type="spellEnd"/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-волевой сфе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ры), по показаниям проводится нейропсихологическое</w:t>
      </w:r>
      <w:r w:rsidRPr="00327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3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обследование, которое осуществляется психологом.</w:t>
      </w:r>
    </w:p>
    <w:p w:rsidR="00CE73D7" w:rsidRPr="00CE73D7" w:rsidRDefault="00CE73D7" w:rsidP="00327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3D7" w:rsidRPr="00CE73D7" w:rsidRDefault="00CE73D7" w:rsidP="003279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BF7" w:rsidRPr="003279EF" w:rsidRDefault="003279EF" w:rsidP="003279EF">
      <w:pPr>
        <w:pStyle w:val="1"/>
        <w:rPr>
          <w:lang w:eastAsia="zh-CN"/>
        </w:rPr>
      </w:pPr>
      <w:bookmarkStart w:id="5" w:name="_Toc74770651"/>
      <w:r>
        <w:rPr>
          <w:shd w:val="clear" w:color="auto" w:fill="FFFFFF"/>
        </w:rPr>
        <w:t xml:space="preserve">5. </w:t>
      </w:r>
      <w:r w:rsidR="007937C2" w:rsidRPr="003279EF">
        <w:rPr>
          <w:shd w:val="clear" w:color="auto" w:fill="FFFFFF"/>
        </w:rPr>
        <w:t xml:space="preserve">Задачи и направления </w:t>
      </w:r>
      <w:proofErr w:type="spellStart"/>
      <w:r w:rsidR="007937C2" w:rsidRPr="003279EF">
        <w:rPr>
          <w:shd w:val="clear" w:color="auto" w:fill="FFFFFF"/>
        </w:rPr>
        <w:t>психокоррекционно</w:t>
      </w:r>
      <w:r w:rsidR="007937C2" w:rsidRPr="003279EF">
        <w:rPr>
          <w:shd w:val="clear" w:color="auto" w:fill="FFFFFF"/>
        </w:rPr>
        <w:t>й</w:t>
      </w:r>
      <w:proofErr w:type="spellEnd"/>
      <w:r w:rsidR="007937C2" w:rsidRPr="003279EF">
        <w:rPr>
          <w:shd w:val="clear" w:color="auto" w:fill="FFFFFF"/>
        </w:rPr>
        <w:t xml:space="preserve"> работы с детьми данной группы</w:t>
      </w:r>
      <w:bookmarkEnd w:id="5"/>
    </w:p>
    <w:p w:rsidR="007937C2" w:rsidRPr="003279EF" w:rsidRDefault="007937C2" w:rsidP="003279EF">
      <w:pPr>
        <w:pStyle w:val="a5"/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94BF7" w:rsidRPr="00A94BF7" w:rsidRDefault="00A94BF7" w:rsidP="00327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с синдромом дефицита внимания  предполагает реализацию следующих </w:t>
      </w:r>
      <w:r w:rsidRPr="00A94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задач: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Повышение уровня психологических знаний о СДВГ педагогов и родителей.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детей навыкам саморегуляции: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регулировать двигательную активность;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произвольности и самоконтроля поведения.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Коррекция негативных эмоций: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снятию психоэмоционального напряжения у детей.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познавательных процессов: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устойчивости внимания, умения произвольно его переключать,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умений концентрировать внимание, развитие памяти, мышления.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коммуникативных навыков: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закрепление знаний о нормах и правилах поведения в различных жизненных ситуациях;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формирование навыков конструктивного общения.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работы и особенности формирования групп</w:t>
      </w: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Основная форма работы – индивидуальная, а также работа в малых группах (3-5 чел.). Набор в группы осуществляется по результатам тестирования. По своему типу группы должны быть постоянными и закрытыми, что способствует получению наибольшей эффективности от занятий. Диагностические исследования проводятся индивидуально (до начала занятий и по завершении курса).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работы с детьми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-дыхательные упражнения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глазодвигательные упражнения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пальчиковые игры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функциональные упражнения</w:t>
      </w:r>
    </w:p>
    <w:p w:rsidR="00A94BF7" w:rsidRPr="00A94BF7" w:rsidRDefault="00A94BF7" w:rsidP="00CE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упражнения</w:t>
      </w:r>
    </w:p>
    <w:p w:rsidR="00A94BF7" w:rsidRPr="00A94BF7" w:rsidRDefault="00A94BF7" w:rsidP="00CE7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BF7" w:rsidRPr="00A94BF7" w:rsidRDefault="00A94BF7" w:rsidP="00CE73D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94BF7" w:rsidRPr="00A94BF7" w:rsidRDefault="00A94BF7" w:rsidP="007937C2">
      <w:pPr>
        <w:keepNext/>
        <w:keepLines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BF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br w:type="page"/>
      </w:r>
    </w:p>
    <w:p w:rsidR="00A94BF7" w:rsidRPr="00A94BF7" w:rsidRDefault="00A94BF7" w:rsidP="003279EF">
      <w:pPr>
        <w:pStyle w:val="1"/>
      </w:pPr>
      <w:bookmarkStart w:id="6" w:name="_Toc74756350"/>
      <w:bookmarkStart w:id="7" w:name="_Toc74770652"/>
      <w:r w:rsidRPr="00A94BF7">
        <w:lastRenderedPageBreak/>
        <w:t>Список литературы</w:t>
      </w:r>
      <w:bookmarkEnd w:id="6"/>
      <w:bookmarkEnd w:id="7"/>
    </w:p>
    <w:p w:rsidR="00A94BF7" w:rsidRPr="00A94BF7" w:rsidRDefault="00A94BF7" w:rsidP="007937C2">
      <w:pPr>
        <w:suppressAutoHyphens/>
        <w:ind w:firstLine="709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A94BF7" w:rsidRPr="00A94BF7" w:rsidRDefault="00A94BF7" w:rsidP="007937C2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Азизова Г.Ф. Личность и межличностные отношения младших школьников с синдромом дефицита внимания и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гиперактивностью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// Молодой ученый. 2015. № 3 (83). С. 277-278.</w:t>
      </w:r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</w:p>
    <w:p w:rsidR="00A94BF7" w:rsidRPr="00A94BF7" w:rsidRDefault="00A94BF7" w:rsidP="007937C2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Алексеев О.Л., Королева А.А. Комплексный подход к коррекции синдрома дефицита внимания с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гиперактивностью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// Специальное образование. 2010. № 3. С. 5-13</w:t>
      </w:r>
    </w:p>
    <w:p w:rsidR="00A94BF7" w:rsidRPr="00A94BF7" w:rsidRDefault="00A94BF7" w:rsidP="007937C2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Баринова О.В.,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Мотева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Н.В. Практикум по психодиагностике негативных эмоций детей младшего школьного возраста: учеб</w:t>
      </w:r>
      <w:proofErr w:type="gram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.-</w:t>
      </w:r>
      <w:proofErr w:type="gram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метод. пособие. Тверь: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ТвГУ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, 2015.</w:t>
      </w:r>
    </w:p>
    <w:p w:rsidR="00A94BF7" w:rsidRPr="00A94BF7" w:rsidRDefault="00A94BF7" w:rsidP="007937C2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Белоусова Е.Д., Никанорова М.Ю. Синдром дефицита внимания /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гиперактивности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// Российский вестник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перинатологии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педиатрии. – 2010. – № 3. – С.40.</w:t>
      </w:r>
    </w:p>
    <w:p w:rsidR="00A94BF7" w:rsidRPr="00A94BF7" w:rsidRDefault="00A94BF7" w:rsidP="007937C2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Бернштейн Н.А. Биомеханика и физиология движений. Избранные психологические труды. - М.: МПСИ, МОДЭК. - 2008. - С. 688.</w:t>
      </w:r>
    </w:p>
    <w:p w:rsidR="00A94BF7" w:rsidRPr="00A94BF7" w:rsidRDefault="00A94BF7" w:rsidP="007937C2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Билгетекин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А.А.,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Могильникова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Т.С. Особенности эмоциональной сферы младших школьников с признаками синдрома дефицита внимания и гиперреактивностью // 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Герценовские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чтения. Начальное образование. 2012. Т. 3. № 1. С. 119-125.</w:t>
      </w:r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</w:p>
    <w:p w:rsidR="00A94BF7" w:rsidRPr="00A94BF7" w:rsidRDefault="00A94BF7" w:rsidP="007937C2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Брязгунов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И.П.,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Касатикова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Е.В. Непоседливый ребенок или Все о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гиперактивных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детях. – М.: Изд-во Института Психотерапии, 2001. – 45с.</w:t>
      </w:r>
    </w:p>
    <w:p w:rsidR="00A94BF7" w:rsidRPr="00A94BF7" w:rsidRDefault="00A94BF7" w:rsidP="007937C2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Бутенина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О.Э. К проблеме целеполагания у младших школьников с синдромом дефицита внимания и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гиперактивностью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// Наука и образование: новое время. 2016. № 2 (13). С. 97-100.</w:t>
      </w:r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</w:p>
    <w:p w:rsidR="00A94BF7" w:rsidRPr="00A94BF7" w:rsidRDefault="00A94BF7" w:rsidP="007937C2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Васильева А.А. Особенности работы школьных психологов и педагогов, обучающих детей 7–10 лет с СДВГ // Актуальные проблемы психологического знания. 2010. № 3 (16). С. 51–54.</w:t>
      </w:r>
    </w:p>
    <w:p w:rsidR="00A94BF7" w:rsidRPr="00A94BF7" w:rsidRDefault="00A94BF7" w:rsidP="007937C2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Васильева А.А. Психолого-педагогические условия развития произвольной саморегуляции у детей старшего дошкольного возраста с СДВГ // Актуальные проблемы психологического знания.2011. №2 (19).</w:t>
      </w:r>
      <w:proofErr w:type="gram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С. 50–53.</w:t>
      </w:r>
    </w:p>
    <w:p w:rsidR="00A94BF7" w:rsidRPr="00A94BF7" w:rsidRDefault="00A94BF7" w:rsidP="007937C2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Никишина В. Б. Синдром дефицита внимания с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гиперактивностью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: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регуляторн</w:t>
      </w:r>
      <w:proofErr w:type="gram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proofErr w:type="gram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поведенческий аспект: монография / В. Б. Никишина, В. Л.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Баркова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. — Курск: РГСУ — Союз, 2008. — 200с.</w:t>
      </w:r>
    </w:p>
    <w:p w:rsidR="00A94BF7" w:rsidRPr="00A94BF7" w:rsidRDefault="00A94BF7" w:rsidP="007937C2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Психология адаптации и социальная среда: современные подходы, проблемы, перспективы</w:t>
      </w:r>
      <w:proofErr w:type="gram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// О</w:t>
      </w:r>
      <w:proofErr w:type="gram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тв. ред. Л.Г. Дикая, А.Л. Журавлев. - М.: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Институтпсихологии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РАИ, 2007. - 624 с.</w:t>
      </w:r>
    </w:p>
    <w:p w:rsidR="00A94BF7" w:rsidRPr="00A94BF7" w:rsidRDefault="00A94BF7" w:rsidP="007937C2">
      <w:pPr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Ткачева Е.В.,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Живаева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Ю.В.</w:t>
      </w:r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Возможности коррекции синдрома дефицита внимания с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гиперактивностьюю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 младших школьников  // Психологическое здоровье человека: жизненный ресурс и жизненный потенциал. Материалы II-й Международной научно-практической конференции. </w:t>
      </w:r>
      <w:proofErr w:type="spell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гл</w:t>
      </w:r>
      <w:proofErr w:type="gramStart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.р</w:t>
      </w:r>
      <w:proofErr w:type="gram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ед</w:t>
      </w:r>
      <w:proofErr w:type="spellEnd"/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>. И.О. Логинова. 2015. С. 382-385.</w:t>
      </w:r>
      <w:r w:rsidRPr="00A94BF7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</w:p>
    <w:p w:rsidR="00DD0D8F" w:rsidRPr="003279EF" w:rsidRDefault="00DD0D8F" w:rsidP="007937C2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D0D8F" w:rsidRPr="0032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BA3"/>
    <w:multiLevelType w:val="hybridMultilevel"/>
    <w:tmpl w:val="26AE6194"/>
    <w:lvl w:ilvl="0" w:tplc="F37EC7B0">
      <w:start w:val="1"/>
      <w:numFmt w:val="decimal"/>
      <w:lvlText w:val="%1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76116C"/>
    <w:multiLevelType w:val="hybridMultilevel"/>
    <w:tmpl w:val="72883918"/>
    <w:lvl w:ilvl="0" w:tplc="D02E1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9A7008"/>
    <w:multiLevelType w:val="hybridMultilevel"/>
    <w:tmpl w:val="BFB4E5F8"/>
    <w:lvl w:ilvl="0" w:tplc="1E54D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C81219"/>
    <w:multiLevelType w:val="hybridMultilevel"/>
    <w:tmpl w:val="1666B57C"/>
    <w:lvl w:ilvl="0" w:tplc="F37EC7B0">
      <w:start w:val="1"/>
      <w:numFmt w:val="decimal"/>
      <w:lvlText w:val="%1"/>
      <w:lvlJc w:val="left"/>
      <w:pPr>
        <w:ind w:left="248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CA"/>
    <w:rsid w:val="0032189B"/>
    <w:rsid w:val="003279EF"/>
    <w:rsid w:val="00336831"/>
    <w:rsid w:val="007937C2"/>
    <w:rsid w:val="009E55C3"/>
    <w:rsid w:val="00A94BF7"/>
    <w:rsid w:val="00AE299E"/>
    <w:rsid w:val="00BE5F75"/>
    <w:rsid w:val="00CA7BCA"/>
    <w:rsid w:val="00CE73D7"/>
    <w:rsid w:val="00D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6831"/>
    <w:pPr>
      <w:keepNext/>
      <w:keepLines/>
      <w:spacing w:after="0" w:line="360" w:lineRule="auto"/>
      <w:jc w:val="center"/>
      <w:outlineLvl w:val="0"/>
    </w:pPr>
    <w:rPr>
      <w:rFonts w:ascii="Times New Roman" w:eastAsia="Calibri" w:hAnsi="Times New Roman" w:cs="Calibri"/>
      <w:b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831"/>
    <w:rPr>
      <w:rFonts w:ascii="Times New Roman" w:eastAsia="Calibri" w:hAnsi="Times New Roman" w:cs="Calibri"/>
      <w:b/>
      <w:sz w:val="2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B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73D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9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3279EF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279EF"/>
    <w:pPr>
      <w:spacing w:after="100"/>
    </w:pPr>
  </w:style>
  <w:style w:type="character" w:styleId="a8">
    <w:name w:val="Hyperlink"/>
    <w:basedOn w:val="a0"/>
    <w:uiPriority w:val="99"/>
    <w:unhideWhenUsed/>
    <w:rsid w:val="003279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6831"/>
    <w:pPr>
      <w:keepNext/>
      <w:keepLines/>
      <w:spacing w:after="0" w:line="360" w:lineRule="auto"/>
      <w:jc w:val="center"/>
      <w:outlineLvl w:val="0"/>
    </w:pPr>
    <w:rPr>
      <w:rFonts w:ascii="Times New Roman" w:eastAsia="Calibri" w:hAnsi="Times New Roman" w:cs="Calibri"/>
      <w:b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6831"/>
    <w:rPr>
      <w:rFonts w:ascii="Times New Roman" w:eastAsia="Calibri" w:hAnsi="Times New Roman" w:cs="Calibri"/>
      <w:b/>
      <w:sz w:val="2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B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73D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9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3279EF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279EF"/>
    <w:pPr>
      <w:spacing w:after="100"/>
    </w:pPr>
  </w:style>
  <w:style w:type="character" w:styleId="a8">
    <w:name w:val="Hyperlink"/>
    <w:basedOn w:val="a0"/>
    <w:uiPriority w:val="99"/>
    <w:unhideWhenUsed/>
    <w:rsid w:val="00327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1B27-16D4-4E70-B149-F679F78C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2021-06-16T12:47:00Z</dcterms:created>
  <dcterms:modified xsi:type="dcterms:W3CDTF">2021-06-16T14:17:00Z</dcterms:modified>
</cp:coreProperties>
</file>